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sz w:val="28"/>
          <w:szCs w:val="28"/>
          <w:u w:val="none"/>
          <w:vertAlign w:val="baseline"/>
        </w:rPr>
      </w:pPr>
      <w:r w:rsidDel="00000000" w:rsidR="00000000" w:rsidRPr="00000000">
        <w:rPr>
          <w:rFonts w:ascii="Calibri" w:cs="Calibri" w:eastAsia="Calibri" w:hAnsi="Calibri"/>
          <w:b w:val="1"/>
          <w:bCs w:val="1"/>
          <w:sz w:val="28"/>
          <w:szCs w:val="28"/>
          <w:rtl w:val="0"/>
        </w:rPr>
        <w:t xml:space="preserve">Let’s Leap Sports Academy</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i w:val="0"/>
          <w:iCs w:val="0"/>
          <w:smallCaps w:val="0"/>
          <w:strike w:val="0"/>
          <w:sz w:val="28"/>
          <w:szCs w:val="28"/>
          <w:u w:val="none"/>
          <w:vertAlign w:val="baseline"/>
        </w:rPr>
      </w:pPr>
      <w:r w:rsidDel="00000000" w:rsidR="00000000" w:rsidRPr="00000000">
        <w:rPr>
          <w:rFonts w:ascii="Calibri" w:cs="Calibri" w:eastAsia="Calibri" w:hAnsi="Calibri"/>
          <w:b w:val="1"/>
          <w:bCs w:val="1"/>
          <w:i w:val="0"/>
          <w:iCs w:val="0"/>
          <w:smallCaps w:val="0"/>
          <w:strike w:val="0"/>
          <w:sz w:val="28"/>
          <w:szCs w:val="28"/>
          <w:u w:val="none"/>
          <w:vertAlign w:val="baseline"/>
          <w:rtl w:val="0"/>
        </w:rPr>
        <w:t xml:space="preserve">Complaints Policy</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alibri" w:cs="Calibri" w:eastAsia="Calibri" w:hAnsi="Calibri"/>
          <w:i w:val="0"/>
          <w:iCs w:val="0"/>
          <w:smallCaps w:val="0"/>
          <w:strike w:val="0"/>
          <w:u w:val="none"/>
          <w:vertAlign w:val="baseline"/>
        </w:rPr>
      </w:pPr>
      <w:r w:rsidDel="00000000" w:rsidR="00000000" w:rsidRPr="00000000">
        <w:rPr>
          <w:rFonts w:ascii="Calibri" w:cs="Calibri" w:eastAsia="Calibri" w:hAnsi="Calibri"/>
          <w:i w:val="0"/>
          <w:iCs w:val="0"/>
          <w:smallCaps w:val="0"/>
          <w:strike w:val="0"/>
          <w:u w:val="none"/>
          <w:vertAlign w:val="baseline"/>
          <w:rtl w:val="0"/>
        </w:rPr>
        <w:t xml:space="preserve">At </w:t>
      </w:r>
      <w:r w:rsidDel="00000000" w:rsidR="00000000" w:rsidRPr="00000000">
        <w:rPr>
          <w:rFonts w:ascii="Calibri" w:cs="Calibri" w:eastAsia="Calibri" w:hAnsi="Calibri"/>
          <w:rtl w:val="0"/>
        </w:rPr>
        <w:t xml:space="preserve">Let’s Leap Sports Academy</w:t>
      </w:r>
      <w:r w:rsidDel="00000000" w:rsidR="00000000" w:rsidRPr="00000000">
        <w:rPr>
          <w:rFonts w:ascii="Calibri" w:cs="Calibri" w:eastAsia="Calibri" w:hAnsi="Calibri"/>
          <w:i w:val="0"/>
          <w:iCs w:val="0"/>
          <w:smallCaps w:val="0"/>
          <w:strike w:val="0"/>
          <w:u w:val="none"/>
          <w:vertAlign w:val="baseline"/>
          <w:rtl w:val="0"/>
        </w:rPr>
        <w:t xml:space="preserve"> we aim to work in partnership with parents to deliver a high quality childcare service for everyone. If for any reason we fall short of this goal, we would like to be informed in order to amend our practices for the future. Our complaints policy is displayed on the premises at all times. Records of all complaints are kept for at least three years. </w:t>
      </w:r>
      <w:r w:rsidDel="00000000" w:rsidR="00000000" w:rsidRPr="00000000">
        <w:rPr>
          <w:rFonts w:ascii="Calibri" w:cs="Calibri" w:eastAsia="Calibri" w:hAnsi="Calibri"/>
          <w:i w:val="0"/>
          <w:iCs w:val="0"/>
          <w:smallCaps w:val="0"/>
          <w:strike w:val="0"/>
          <w:u w:val="none"/>
          <w:vertAlign w:val="baseline"/>
          <w:rtl w:val="0"/>
        </w:rPr>
        <w:t xml:space="preserve">A summary of complaints is available for parents on request</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06">
      <w:pPr>
        <w:spacing w:after="120" w:before="120" w:lineRule="auto"/>
        <w:rPr>
          <w:rFonts w:ascii="Calibri" w:cs="Calibri" w:eastAsia="Calibri" w:hAnsi="Calibri"/>
        </w:rPr>
      </w:pPr>
      <w:r w:rsidDel="00000000" w:rsidR="00000000" w:rsidRPr="00000000">
        <w:rPr>
          <w:rFonts w:ascii="Calibri" w:cs="Calibri" w:eastAsia="Calibri" w:hAnsi="Calibri"/>
          <w:rtl w:val="0"/>
        </w:rPr>
        <w:t xml:space="preserve">The manager is usually responsible for dealing with complaints. If the complaint is about the manager, the registered person or other senior member of staff will investigate the matter. Any complaints received about staff members will be recorded on an </w:t>
      </w:r>
      <w:r w:rsidDel="00000000" w:rsidR="00000000" w:rsidRPr="00000000">
        <w:rPr>
          <w:rFonts w:ascii="Calibri" w:cs="Calibri" w:eastAsia="Calibri" w:hAnsi="Calibri"/>
          <w:b w:val="1"/>
          <w:bCs w:val="1"/>
          <w:rtl w:val="0"/>
        </w:rPr>
        <w:t xml:space="preserve">Incident log</w:t>
      </w:r>
      <w:r w:rsidDel="00000000" w:rsidR="00000000" w:rsidRPr="00000000">
        <w:rPr>
          <w:rFonts w:ascii="Calibri" w:cs="Calibri" w:eastAsia="Calibri" w:hAnsi="Calibri"/>
          <w:rtl w:val="0"/>
        </w:rPr>
        <w:t xml:space="preserve"> and a </w:t>
      </w:r>
      <w:r w:rsidDel="00000000" w:rsidR="00000000" w:rsidRPr="00000000">
        <w:rPr>
          <w:rFonts w:ascii="Calibri" w:cs="Calibri" w:eastAsia="Calibri" w:hAnsi="Calibri"/>
          <w:b w:val="1"/>
          <w:bCs w:val="1"/>
          <w:rtl w:val="0"/>
        </w:rPr>
        <w:t xml:space="preserve">Complaints log</w:t>
      </w:r>
      <w:r w:rsidDel="00000000" w:rsidR="00000000" w:rsidRPr="00000000">
        <w:rPr>
          <w:rFonts w:ascii="Calibri" w:cs="Calibri" w:eastAsia="Calibri" w:hAnsi="Calibri"/>
          <w:rtl w:val="0"/>
        </w:rPr>
        <w:t xml:space="preserve"> will be completed. All complaints will be dealt with in the following manner:</w:t>
      </w:r>
    </w:p>
    <w:p w:rsidR="00000000" w:rsidDel="00000000" w:rsidP="00000000" w:rsidRDefault="00000000" w:rsidRPr="00000000" w14:paraId="00000007">
      <w:pPr>
        <w:pStyle w:val="Heading2"/>
        <w:spacing w:before="240" w:lineRule="auto"/>
        <w:rPr>
          <w:rFonts w:ascii="Calibri" w:cs="Calibri" w:eastAsia="Calibri" w:hAnsi="Calibri"/>
          <w:sz w:val="24"/>
          <w:szCs w:val="24"/>
          <w:u w:val="none"/>
        </w:rPr>
      </w:pPr>
      <w:r w:rsidDel="00000000" w:rsidR="00000000" w:rsidRPr="00000000">
        <w:rPr>
          <w:rFonts w:ascii="Calibri" w:cs="Calibri" w:eastAsia="Calibri" w:hAnsi="Calibri"/>
          <w:sz w:val="24"/>
          <w:szCs w:val="24"/>
          <w:u w:val="none"/>
          <w:rtl w:val="0"/>
        </w:rPr>
        <w:t xml:space="preserve">Stage one</w:t>
      </w:r>
    </w:p>
    <w:p w:rsidR="00000000" w:rsidDel="00000000" w:rsidP="00000000" w:rsidRDefault="00000000" w:rsidRPr="00000000" w14:paraId="00000008">
      <w:pPr>
        <w:spacing w:after="40" w:lineRule="auto"/>
        <w:rPr>
          <w:rFonts w:ascii="Calibri" w:cs="Calibri" w:eastAsia="Calibri" w:hAnsi="Calibri"/>
        </w:rPr>
      </w:pPr>
      <w:r w:rsidDel="00000000" w:rsidR="00000000" w:rsidRPr="00000000">
        <w:rPr>
          <w:rFonts w:ascii="Calibri" w:cs="Calibri" w:eastAsia="Calibri" w:hAnsi="Calibri"/>
          <w:rtl w:val="0"/>
        </w:rPr>
        <w:t xml:space="preserve">Complaints about aspects of Club activity:</w:t>
      </w:r>
    </w:p>
    <w:p w:rsidR="00000000" w:rsidDel="00000000" w:rsidP="00000000" w:rsidRDefault="00000000" w:rsidRPr="00000000" w14:paraId="00000009">
      <w:pPr>
        <w:numPr>
          <w:ilvl w:val="0"/>
          <w:numId w:val="1"/>
        </w:numPr>
        <w:ind w:left="360" w:hanging="360"/>
        <w:rPr>
          <w:rFonts w:ascii="Calibri" w:cs="Calibri" w:eastAsia="Calibri" w:hAnsi="Calibri"/>
        </w:rPr>
      </w:pPr>
      <w:r w:rsidDel="00000000" w:rsidR="00000000" w:rsidRPr="00000000">
        <w:rPr>
          <w:rFonts w:ascii="Calibri" w:cs="Calibri" w:eastAsia="Calibri" w:hAnsi="Calibri"/>
          <w:rtl w:val="0"/>
        </w:rPr>
        <w:t xml:space="preserve">The manager will discuss the matter informally with the parent or carer concerned and aim to reach a satisfactory resolution. </w:t>
      </w:r>
    </w:p>
    <w:p w:rsidR="00000000" w:rsidDel="00000000" w:rsidP="00000000" w:rsidRDefault="00000000" w:rsidRPr="00000000" w14:paraId="0000000A">
      <w:pPr>
        <w:spacing w:after="40" w:before="120" w:lineRule="auto"/>
        <w:rPr>
          <w:rFonts w:ascii="Calibri" w:cs="Calibri" w:eastAsia="Calibri" w:hAnsi="Calibri"/>
        </w:rPr>
      </w:pPr>
      <w:r w:rsidDel="00000000" w:rsidR="00000000" w:rsidRPr="00000000">
        <w:rPr>
          <w:rFonts w:ascii="Calibri" w:cs="Calibri" w:eastAsia="Calibri" w:hAnsi="Calibri"/>
          <w:rtl w:val="0"/>
        </w:rPr>
        <w:t xml:space="preserve">Complaints about an individual staff member: </w:t>
      </w:r>
    </w:p>
    <w:p w:rsidR="00000000" w:rsidDel="00000000" w:rsidP="00000000" w:rsidRDefault="00000000" w:rsidRPr="00000000" w14:paraId="0000000B">
      <w:pPr>
        <w:numPr>
          <w:ilvl w:val="0"/>
          <w:numId w:val="1"/>
        </w:numPr>
        <w:ind w:left="360" w:hanging="360"/>
        <w:rPr>
          <w:rFonts w:ascii="Calibri" w:cs="Calibri" w:eastAsia="Calibri" w:hAnsi="Calibri"/>
        </w:rPr>
      </w:pPr>
      <w:r w:rsidDel="00000000" w:rsidR="00000000" w:rsidRPr="00000000">
        <w:rPr>
          <w:rFonts w:ascii="Calibri" w:cs="Calibri" w:eastAsia="Calibri" w:hAnsi="Calibri"/>
          <w:rtl w:val="0"/>
        </w:rPr>
        <w:t xml:space="preserve">If appropriate the parent will be encouraged to discuss the matter with staff concerned.</w:t>
      </w:r>
    </w:p>
    <w:p w:rsidR="00000000" w:rsidDel="00000000" w:rsidP="00000000" w:rsidRDefault="00000000" w:rsidRPr="00000000" w14:paraId="0000000C">
      <w:pPr>
        <w:numPr>
          <w:ilvl w:val="0"/>
          <w:numId w:val="1"/>
        </w:numPr>
        <w:ind w:left="360" w:hanging="360"/>
        <w:rPr>
          <w:rFonts w:ascii="Calibri" w:cs="Calibri" w:eastAsia="Calibri" w:hAnsi="Calibri"/>
        </w:rPr>
      </w:pPr>
      <w:r w:rsidDel="00000000" w:rsidR="00000000" w:rsidRPr="00000000">
        <w:rPr>
          <w:rFonts w:ascii="Calibri" w:cs="Calibri" w:eastAsia="Calibri" w:hAnsi="Calibri"/>
          <w:rtl w:val="0"/>
        </w:rPr>
        <w:t xml:space="preserve">If the parent feels that this is not appropriate, the matter will be discussed with the manager, who will then discuss the complaint with the staff member and try to reach a satisfactory resolution.</w:t>
      </w:r>
    </w:p>
    <w:p w:rsidR="00000000" w:rsidDel="00000000" w:rsidP="00000000" w:rsidRDefault="00000000" w:rsidRPr="00000000" w14:paraId="0000000D">
      <w:pPr>
        <w:pStyle w:val="Heading2"/>
        <w:spacing w:before="240" w:lineRule="auto"/>
        <w:rPr>
          <w:rFonts w:ascii="Calibri" w:cs="Calibri" w:eastAsia="Calibri" w:hAnsi="Calibri"/>
          <w:sz w:val="24"/>
          <w:szCs w:val="24"/>
          <w:u w:val="none"/>
        </w:rPr>
      </w:pPr>
      <w:r w:rsidDel="00000000" w:rsidR="00000000" w:rsidRPr="00000000">
        <w:rPr>
          <w:rFonts w:ascii="Calibri" w:cs="Calibri" w:eastAsia="Calibri" w:hAnsi="Calibri"/>
          <w:sz w:val="24"/>
          <w:szCs w:val="24"/>
          <w:u w:val="none"/>
          <w:rtl w:val="0"/>
        </w:rPr>
        <w:t xml:space="preserve">Stage two</w:t>
      </w:r>
    </w:p>
    <w:p w:rsidR="00000000" w:rsidDel="00000000" w:rsidP="00000000" w:rsidRDefault="00000000" w:rsidRPr="00000000" w14:paraId="0000000E">
      <w:pPr>
        <w:spacing w:after="40" w:lineRule="auto"/>
        <w:rPr>
          <w:rFonts w:ascii="Calibri" w:cs="Calibri" w:eastAsia="Calibri" w:hAnsi="Calibri"/>
        </w:rPr>
      </w:pPr>
      <w:r w:rsidDel="00000000" w:rsidR="00000000" w:rsidRPr="00000000">
        <w:rPr>
          <w:rFonts w:ascii="Calibri" w:cs="Calibri" w:eastAsia="Calibri" w:hAnsi="Calibri"/>
          <w:rtl w:val="0"/>
        </w:rPr>
        <w:t xml:space="preserve">If it is impossible to reach a satisfactory resolution to the complaint through informal discussion, the parent or carer should put their complaint in writing to the manager. The manager will:</w:t>
      </w:r>
    </w:p>
    <w:p w:rsidR="00000000" w:rsidDel="00000000" w:rsidP="00000000" w:rsidRDefault="00000000" w:rsidRPr="00000000" w14:paraId="0000000F">
      <w:pPr>
        <w:numPr>
          <w:ilvl w:val="0"/>
          <w:numId w:val="2"/>
        </w:numPr>
        <w:ind w:left="360" w:hanging="360"/>
        <w:rPr>
          <w:rFonts w:ascii="Calibri" w:cs="Calibri" w:eastAsia="Calibri" w:hAnsi="Calibri"/>
        </w:rPr>
      </w:pPr>
      <w:r w:rsidDel="00000000" w:rsidR="00000000" w:rsidRPr="00000000">
        <w:rPr>
          <w:rFonts w:ascii="Calibri" w:cs="Calibri" w:eastAsia="Calibri" w:hAnsi="Calibri"/>
          <w:rtl w:val="0"/>
        </w:rPr>
        <w:t xml:space="preserve">Acknowledge receipt of the letter within 7 days.</w:t>
      </w:r>
    </w:p>
    <w:p w:rsidR="00000000" w:rsidDel="00000000" w:rsidP="00000000" w:rsidRDefault="00000000" w:rsidRPr="00000000" w14:paraId="00000010">
      <w:pPr>
        <w:numPr>
          <w:ilvl w:val="0"/>
          <w:numId w:val="2"/>
        </w:numPr>
        <w:ind w:left="360" w:hanging="360"/>
        <w:rPr>
          <w:rFonts w:ascii="Calibri" w:cs="Calibri" w:eastAsia="Calibri" w:hAnsi="Calibri"/>
        </w:rPr>
      </w:pPr>
      <w:r w:rsidDel="00000000" w:rsidR="00000000" w:rsidRPr="00000000">
        <w:rPr>
          <w:rFonts w:ascii="Calibri" w:cs="Calibri" w:eastAsia="Calibri" w:hAnsi="Calibri"/>
          <w:rtl w:val="0"/>
        </w:rPr>
        <w:t xml:space="preserve">Investigate the matter and including how it relates to our fulfilment of our statutory duties under EYFS and notify the complainant of the outcome within 28 days of receipt of the written complaint.</w:t>
      </w:r>
    </w:p>
    <w:p w:rsidR="00000000" w:rsidDel="00000000" w:rsidP="00000000" w:rsidRDefault="00000000" w:rsidRPr="00000000" w14:paraId="00000011">
      <w:pPr>
        <w:numPr>
          <w:ilvl w:val="0"/>
          <w:numId w:val="2"/>
        </w:numPr>
        <w:ind w:left="360" w:hanging="360"/>
        <w:rPr>
          <w:rFonts w:ascii="Calibri" w:cs="Calibri" w:eastAsia="Calibri" w:hAnsi="Calibri"/>
        </w:rPr>
      </w:pPr>
      <w:r w:rsidDel="00000000" w:rsidR="00000000" w:rsidRPr="00000000">
        <w:rPr>
          <w:rFonts w:ascii="Calibri" w:cs="Calibri" w:eastAsia="Calibri" w:hAnsi="Calibri"/>
          <w:rtl w:val="0"/>
        </w:rPr>
        <w:t xml:space="preserve">Send a full response in writing, to all relevant parties, including details of any recommended changes to be made to the Club’s practices or policies as a result of the complaint, if applicable.</w:t>
      </w:r>
    </w:p>
    <w:p w:rsidR="00000000" w:rsidDel="00000000" w:rsidP="00000000" w:rsidRDefault="00000000" w:rsidRPr="00000000" w14:paraId="00000012">
      <w:pPr>
        <w:numPr>
          <w:ilvl w:val="0"/>
          <w:numId w:val="2"/>
        </w:numPr>
        <w:ind w:left="360" w:hanging="360"/>
        <w:rPr>
          <w:rFonts w:ascii="Calibri" w:cs="Calibri" w:eastAsia="Calibri" w:hAnsi="Calibri"/>
        </w:rPr>
      </w:pPr>
      <w:r w:rsidDel="00000000" w:rsidR="00000000" w:rsidRPr="00000000">
        <w:rPr>
          <w:rFonts w:ascii="Calibri" w:cs="Calibri" w:eastAsia="Calibri" w:hAnsi="Calibri"/>
          <w:rtl w:val="0"/>
        </w:rPr>
        <w:t xml:space="preserve">Meet relevant parties to discuss the Club’s response to the complaint, either together or on an individual basis.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Calibri" w:cs="Calibri" w:eastAsia="Calibri" w:hAnsi="Calibri"/>
          <w:i w:val="0"/>
          <w:iCs w:val="0"/>
          <w:smallCaps w:val="0"/>
          <w:strike w:val="0"/>
          <w:u w:val="none"/>
          <w:vertAlign w:val="baseline"/>
        </w:rPr>
      </w:pPr>
      <w:r w:rsidDel="00000000" w:rsidR="00000000" w:rsidRPr="00000000">
        <w:rPr>
          <w:rFonts w:ascii="Calibri" w:cs="Calibri" w:eastAsia="Calibri" w:hAnsi="Calibri"/>
          <w:i w:val="0"/>
          <w:iCs w:val="0"/>
          <w:smallCaps w:val="0"/>
          <w:strike w:val="0"/>
          <w:u w:val="none"/>
          <w:vertAlign w:val="baseline"/>
          <w:rtl w:val="0"/>
        </w:rPr>
        <w:t xml:space="preserve">If child protection or wider safeguarding issues are raised, the manager will refer the situation to the Club’s Designated Safeguarding Lead, who will then contact the Local Authority Designated Officer (LADO) and follow the procedures of the </w:t>
      </w:r>
      <w:r w:rsidDel="00000000" w:rsidR="00000000" w:rsidRPr="00000000">
        <w:rPr>
          <w:rFonts w:ascii="Calibri" w:cs="Calibri" w:eastAsia="Calibri" w:hAnsi="Calibri"/>
          <w:b w:val="1"/>
          <w:bCs w:val="1"/>
          <w:i w:val="0"/>
          <w:iCs w:val="0"/>
          <w:smallCaps w:val="0"/>
          <w:strike w:val="0"/>
          <w:u w:val="none"/>
          <w:vertAlign w:val="baseline"/>
          <w:rtl w:val="0"/>
        </w:rPr>
        <w:t xml:space="preserve">Safeguarding Children Policy</w:t>
      </w:r>
      <w:r w:rsidDel="00000000" w:rsidR="00000000" w:rsidRPr="00000000">
        <w:rPr>
          <w:rFonts w:ascii="Calibri" w:cs="Calibri" w:eastAsia="Calibri" w:hAnsi="Calibri"/>
          <w:i w:val="0"/>
          <w:iCs w:val="0"/>
          <w:smallCaps w:val="0"/>
          <w:strike w:val="0"/>
          <w:u w:val="none"/>
          <w:vertAlign w:val="baseline"/>
          <w:rtl w:val="0"/>
        </w:rPr>
        <w:t xml:space="preserve">. If a criminal act may have been committed, the manager will contact the police. </w:t>
      </w:r>
    </w:p>
    <w:p w:rsidR="00000000" w:rsidDel="00000000" w:rsidP="00000000" w:rsidRDefault="00000000" w:rsidRPr="00000000" w14:paraId="00000014">
      <w:pPr>
        <w:pStyle w:val="Heading2"/>
        <w:spacing w:before="240" w:lineRule="auto"/>
        <w:rPr>
          <w:rFonts w:ascii="Calibri" w:cs="Calibri" w:eastAsia="Calibri" w:hAnsi="Calibri"/>
          <w:sz w:val="24"/>
          <w:szCs w:val="24"/>
          <w:u w:val="none"/>
        </w:rPr>
      </w:pPr>
      <w:r w:rsidDel="00000000" w:rsidR="00000000" w:rsidRPr="00000000">
        <w:rPr>
          <w:rtl w:val="0"/>
        </w:rPr>
      </w:r>
    </w:p>
    <w:p w:rsidR="00000000" w:rsidDel="00000000" w:rsidP="00000000" w:rsidRDefault="00000000" w:rsidRPr="00000000" w14:paraId="00000015">
      <w:pPr>
        <w:pStyle w:val="Heading2"/>
        <w:spacing w:before="240" w:lineRule="auto"/>
        <w:rPr>
          <w:rFonts w:ascii="Calibri" w:cs="Calibri" w:eastAsia="Calibri" w:hAnsi="Calibri"/>
          <w:sz w:val="24"/>
          <w:szCs w:val="24"/>
          <w:u w:val="none"/>
        </w:rPr>
      </w:pPr>
      <w:r w:rsidDel="00000000" w:rsidR="00000000" w:rsidRPr="00000000">
        <w:rPr>
          <w:rtl w:val="0"/>
        </w:rPr>
      </w:r>
    </w:p>
    <w:p w:rsidR="00000000" w:rsidDel="00000000" w:rsidP="00000000" w:rsidRDefault="00000000" w:rsidRPr="00000000" w14:paraId="00000016">
      <w:pPr>
        <w:pStyle w:val="Heading2"/>
        <w:spacing w:before="240" w:lineRule="auto"/>
        <w:rPr>
          <w:rFonts w:ascii="Calibri" w:cs="Calibri" w:eastAsia="Calibri" w:hAnsi="Calibri"/>
          <w:sz w:val="24"/>
          <w:szCs w:val="24"/>
          <w:u w:val="none"/>
        </w:rPr>
      </w:pPr>
      <w:r w:rsidDel="00000000" w:rsidR="00000000" w:rsidRPr="00000000">
        <w:rPr>
          <w:rtl w:val="0"/>
        </w:rPr>
      </w:r>
    </w:p>
    <w:p w:rsidR="00000000" w:rsidDel="00000000" w:rsidP="00000000" w:rsidRDefault="00000000" w:rsidRPr="00000000" w14:paraId="00000017">
      <w:pPr>
        <w:pStyle w:val="Heading2"/>
        <w:spacing w:before="240" w:lineRule="auto"/>
        <w:rPr>
          <w:rFonts w:ascii="Calibri" w:cs="Calibri" w:eastAsia="Calibri" w:hAnsi="Calibri"/>
          <w:sz w:val="24"/>
          <w:szCs w:val="24"/>
          <w:u w:val="none"/>
        </w:rPr>
      </w:pPr>
      <w:r w:rsidDel="00000000" w:rsidR="00000000" w:rsidRPr="00000000">
        <w:rPr>
          <w:rFonts w:ascii="Calibri" w:cs="Calibri" w:eastAsia="Calibri" w:hAnsi="Calibri"/>
          <w:sz w:val="24"/>
          <w:szCs w:val="24"/>
          <w:u w:val="none"/>
          <w:rtl w:val="0"/>
        </w:rPr>
        <w:t xml:space="preserve">Making a complaint to Ofsted</w:t>
      </w:r>
    </w:p>
    <w:p w:rsidR="00000000" w:rsidDel="00000000" w:rsidP="00000000" w:rsidRDefault="00000000" w:rsidRPr="00000000" w14:paraId="00000018">
      <w:pPr>
        <w:rPr>
          <w:rFonts w:ascii="Calibri" w:cs="Calibri" w:eastAsia="Calibri" w:hAnsi="Calibri"/>
        </w:rPr>
      </w:pPr>
      <w:bookmarkStart w:colFirst="0" w:colLast="0" w:name="_heading=h.217ktfd1j513" w:id="0"/>
      <w:bookmarkEnd w:id="0"/>
      <w:r w:rsidDel="00000000" w:rsidR="00000000" w:rsidRPr="00000000">
        <w:rPr>
          <w:rFonts w:ascii="Calibri" w:cs="Calibri" w:eastAsia="Calibri" w:hAnsi="Calibri"/>
          <w:rtl w:val="0"/>
        </w:rPr>
        <w:t xml:space="preserve">Any parent or carer can submit a complaint to Ofsted about </w:t>
      </w:r>
      <w:r w:rsidDel="00000000" w:rsidR="00000000" w:rsidRPr="00000000">
        <w:rPr>
          <w:rFonts w:ascii="Calibri" w:cs="Calibri" w:eastAsia="Calibri" w:hAnsi="Calibri"/>
          <w:rtl w:val="0"/>
        </w:rPr>
        <w:t xml:space="preserve">Let’s Leap Sports Academy at any time if they believe that we are not meeting the requirements of our registration. Ofsted will consider and investigate all complaints. Ofsted’s email address is: enquiries@ofsted.gov.uk</w:t>
      </w:r>
    </w:p>
    <w:p w:rsidR="00000000" w:rsidDel="00000000" w:rsidP="00000000" w:rsidRDefault="00000000" w:rsidRPr="00000000" w14:paraId="00000019">
      <w:pPr>
        <w:spacing w:before="120" w:lineRule="auto"/>
        <w:rPr>
          <w:rFonts w:ascii="Calibri" w:cs="Calibri" w:eastAsia="Calibri" w:hAnsi="Calibri"/>
        </w:rPr>
      </w:pPr>
      <w:r w:rsidDel="00000000" w:rsidR="00000000" w:rsidRPr="00000000">
        <w:rPr>
          <w:rFonts w:ascii="Calibri" w:cs="Calibri" w:eastAsia="Calibri" w:hAnsi="Calibri"/>
          <w:rtl w:val="0"/>
        </w:rPr>
        <w:t xml:space="preserve">Telephone: </w:t>
        <w:tab/>
        <w:t xml:space="preserve">0300 123 1231 (general enquiries)</w:t>
      </w:r>
    </w:p>
    <w:p w:rsidR="00000000" w:rsidDel="00000000" w:rsidP="00000000" w:rsidRDefault="00000000" w:rsidRPr="00000000" w14:paraId="0000001A">
      <w:pPr>
        <w:ind w:left="720" w:firstLine="720"/>
        <w:rPr>
          <w:rFonts w:ascii="Calibri" w:cs="Calibri" w:eastAsia="Calibri" w:hAnsi="Calibri"/>
        </w:rPr>
      </w:pPr>
      <w:r w:rsidDel="00000000" w:rsidR="00000000" w:rsidRPr="00000000">
        <w:rPr>
          <w:rFonts w:ascii="Calibri" w:cs="Calibri" w:eastAsia="Calibri" w:hAnsi="Calibri"/>
          <w:rtl w:val="0"/>
        </w:rPr>
        <w:t xml:space="preserve">0300 123 4666 (complaints)</w:t>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tbl>
      <w:tblPr>
        <w:tblStyle w:val="Table1"/>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20"/>
        <w:gridCol w:w="3909"/>
        <w:tblGridChange w:id="0">
          <w:tblGrid>
            <w:gridCol w:w="5720"/>
            <w:gridCol w:w="3909"/>
          </w:tblGrid>
        </w:tblGridChange>
      </w:tblGrid>
      <w:tr>
        <w:trPr>
          <w:cantSplit w:val="0"/>
          <w:trHeight w:val="466" w:hRule="atLeast"/>
          <w:tblHeader w:val="0"/>
        </w:trPr>
        <w:tc>
          <w:tcPr>
            <w:tcMar>
              <w:top w:w="57.0" w:type="dxa"/>
            </w:tcMar>
          </w:tcPr>
          <w:p w:rsidR="00000000" w:rsidDel="00000000" w:rsidP="00000000" w:rsidRDefault="00000000" w:rsidRPr="00000000" w14:paraId="0000001D">
            <w:pPr>
              <w:rPr>
                <w:rFonts w:ascii="Calibri" w:cs="Calibri" w:eastAsia="Calibri" w:hAnsi="Calibri"/>
              </w:rPr>
            </w:pPr>
            <w:r w:rsidDel="00000000" w:rsidR="00000000" w:rsidRPr="00000000">
              <w:rPr>
                <w:rFonts w:ascii="Calibri" w:cs="Calibri" w:eastAsia="Calibri" w:hAnsi="Calibri"/>
                <w:rtl w:val="0"/>
              </w:rPr>
              <w:t xml:space="preserve">This policy was adopted by: Let’s Leap Sports Academy</w:t>
            </w:r>
            <w:r w:rsidDel="00000000" w:rsidR="00000000" w:rsidRPr="00000000">
              <w:rPr>
                <w:rtl w:val="0"/>
              </w:rPr>
            </w:r>
          </w:p>
        </w:tc>
        <w:tc>
          <w:tcPr>
            <w:tcMar>
              <w:top w:w="57.0" w:type="dxa"/>
            </w:tcMar>
          </w:tcPr>
          <w:p w:rsidR="00000000" w:rsidDel="00000000" w:rsidP="00000000" w:rsidRDefault="00000000" w:rsidRPr="00000000" w14:paraId="0000001E">
            <w:pPr>
              <w:rPr>
                <w:rFonts w:ascii="Calibri" w:cs="Calibri" w:eastAsia="Calibri" w:hAnsi="Calibri"/>
              </w:rPr>
            </w:pPr>
            <w:r w:rsidDel="00000000" w:rsidR="00000000" w:rsidRPr="00000000">
              <w:rPr>
                <w:rFonts w:ascii="Calibri" w:cs="Calibri" w:eastAsia="Calibri" w:hAnsi="Calibri"/>
                <w:rtl w:val="0"/>
              </w:rPr>
              <w:t xml:space="preserve">Date: 10/09/2025</w:t>
            </w:r>
          </w:p>
        </w:tc>
      </w:tr>
      <w:tr>
        <w:trPr>
          <w:cantSplit w:val="0"/>
          <w:trHeight w:val="455" w:hRule="atLeast"/>
          <w:tblHeader w:val="0"/>
        </w:trPr>
        <w:tc>
          <w:tcPr>
            <w:tcMar>
              <w:top w:w="57.0" w:type="dxa"/>
            </w:tcMar>
          </w:tcPr>
          <w:p w:rsidR="00000000" w:rsidDel="00000000" w:rsidP="00000000" w:rsidRDefault="00000000" w:rsidRPr="00000000" w14:paraId="0000001F">
            <w:pPr>
              <w:rPr>
                <w:rFonts w:ascii="Calibri" w:cs="Calibri" w:eastAsia="Calibri" w:hAnsi="Calibri"/>
              </w:rPr>
            </w:pPr>
            <w:r w:rsidDel="00000000" w:rsidR="00000000" w:rsidRPr="00000000">
              <w:rPr>
                <w:rFonts w:ascii="Calibri" w:cs="Calibri" w:eastAsia="Calibri" w:hAnsi="Calibri"/>
                <w:rtl w:val="0"/>
              </w:rPr>
              <w:t xml:space="preserve">To be reviewed: 10/09/2027</w:t>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Reviewed: 10/09/2026</w:t>
            </w:r>
          </w:p>
          <w:p w:rsidR="00000000" w:rsidDel="00000000" w:rsidP="00000000" w:rsidRDefault="00000000" w:rsidRPr="00000000" w14:paraId="00000021">
            <w:pPr>
              <w:rPr>
                <w:rFonts w:ascii="Calibri" w:cs="Calibri" w:eastAsia="Calibri" w:hAnsi="Calibri"/>
              </w:rPr>
            </w:pPr>
            <w:r w:rsidDel="00000000" w:rsidR="00000000" w:rsidRPr="00000000">
              <w:rPr>
                <w:rtl w:val="0"/>
              </w:rPr>
            </w:r>
          </w:p>
        </w:tc>
        <w:tc>
          <w:tcPr>
            <w:tcMar>
              <w:top w:w="57.0" w:type="dxa"/>
            </w:tcMar>
          </w:tcPr>
          <w:p w:rsidR="00000000" w:rsidDel="00000000" w:rsidP="00000000" w:rsidRDefault="00000000" w:rsidRPr="00000000" w14:paraId="00000022">
            <w:pPr>
              <w:rPr>
                <w:rFonts w:ascii="Calibri" w:cs="Calibri" w:eastAsia="Calibri" w:hAnsi="Calibri"/>
              </w:rPr>
            </w:pPr>
            <w:r w:rsidDel="00000000" w:rsidR="00000000" w:rsidRPr="00000000">
              <w:rPr>
                <w:rFonts w:ascii="Calibri" w:cs="Calibri" w:eastAsia="Calibri" w:hAnsi="Calibri"/>
                <w:rtl w:val="0"/>
              </w:rPr>
              <w:t xml:space="preserve">Signed: Reece Elbourn</w:t>
            </w:r>
          </w:p>
        </w:tc>
      </w:tr>
    </w:tbl>
    <w:p w:rsidR="00000000" w:rsidDel="00000000" w:rsidP="00000000" w:rsidRDefault="00000000" w:rsidRPr="00000000" w14:paraId="00000023">
      <w:pPr>
        <w:spacing w:before="120" w:lineRule="auto"/>
        <w:rPr>
          <w:rFonts w:ascii="Calibri" w:cs="Calibri" w:eastAsia="Calibri" w:hAnsi="Calibri"/>
        </w:rPr>
      </w:pPr>
      <w:r w:rsidDel="00000000" w:rsidR="00000000" w:rsidRPr="00000000">
        <w:rPr>
          <w:rFonts w:ascii="Calibri" w:cs="Calibri" w:eastAsia="Calibri" w:hAnsi="Calibri"/>
          <w:rtl w:val="0"/>
        </w:rPr>
        <w:t xml:space="preserve">Written in accordance with the </w:t>
      </w:r>
      <w:r w:rsidDel="00000000" w:rsidR="00000000" w:rsidRPr="00000000">
        <w:rPr>
          <w:rFonts w:ascii="Calibri" w:cs="Calibri" w:eastAsia="Calibri" w:hAnsi="Calibri"/>
          <w:i w:val="1"/>
          <w:iCs w:val="1"/>
          <w:rtl w:val="0"/>
        </w:rPr>
        <w:t xml:space="preserve">Statutory Framework for the Early Years Foundation Stage (2025): Safeguarding and Welfare Requirements: Complaints [3.98 – 3.99].</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sectPr>
      <w:headerReference r:id="rId7" w:type="default"/>
      <w:pgSz w:h="16840" w:w="11907" w:orient="portrait"/>
      <w:pgMar w:bottom="851"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5381625</wp:posOffset>
          </wp:positionH>
          <wp:positionV relativeFrom="paragraph">
            <wp:posOffset>-342899</wp:posOffset>
          </wp:positionV>
          <wp:extent cx="1304925" cy="1417096"/>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04925" cy="141709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b w:val="0"/>
        <w:bCs w:val="0"/>
        <w:i w:val="0"/>
        <w:iCs w:val="0"/>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b w:val="0"/>
        <w:bCs w:val="0"/>
        <w:i w:val="0"/>
        <w:iCs w:val="0"/>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120" w:before="120" w:lineRule="auto"/>
    </w:pPr>
    <w:rPr>
      <w:rFonts w:ascii="Arial" w:cs="Arial" w:eastAsia="Arial" w:hAnsi="Arial"/>
      <w:b w:val="1"/>
      <w:bCs w:val="1"/>
      <w:sz w:val="22"/>
      <w:szCs w:val="22"/>
      <w:u w:val="singl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rsid w:val="00C1337E"/>
    <w:rPr>
      <w:rFonts w:ascii="Arial" w:cs="Times New Roman" w:eastAsia="Times" w:hAnsi="Arial"/>
      <w:b w:val="1"/>
      <w:u w:val="single"/>
      <w:lang w:eastAsia="en-GB"/>
    </w:rPr>
  </w:style>
  <w:style w:type="paragraph" w:styleId="BodyText">
    <w:name w:val="Body Text"/>
    <w:basedOn w:val="Normal"/>
    <w:link w:val="BodyTextChar"/>
    <w:rsid w:val="00C1337E"/>
    <w:rPr>
      <w:rFonts w:ascii="Trebuchet MS" w:hAnsi="Trebuchet MS"/>
      <w:sz w:val="22"/>
    </w:rPr>
  </w:style>
  <w:style w:type="character" w:styleId="BodyTextChar" w:customStyle="1">
    <w:name w:val="Body Text Char"/>
    <w:basedOn w:val="DefaultParagraphFont"/>
    <w:link w:val="BodyText"/>
    <w:rsid w:val="00C1337E"/>
    <w:rPr>
      <w:rFonts w:ascii="Trebuchet MS" w:cs="Times New Roman" w:eastAsia="Times New Roman" w:hAnsi="Trebuchet MS"/>
      <w:szCs w:val="24"/>
    </w:rPr>
  </w:style>
  <w:style w:type="paragraph" w:styleId="Style1" w:customStyle="1">
    <w:name w:val="Style1"/>
    <w:basedOn w:val="PlainText"/>
    <w:rsid w:val="00C1337E"/>
    <w:rPr>
      <w:rFonts w:ascii="Trebuchet MS" w:hAnsi="Trebuchet MS"/>
      <w:b w:val="1"/>
      <w:bCs w:val="1"/>
      <w:sz w:val="22"/>
    </w:rPr>
  </w:style>
  <w:style w:type="paragraph" w:styleId="PlainText">
    <w:name w:val="Plain Text"/>
    <w:basedOn w:val="Normal"/>
    <w:link w:val="PlainTextChar"/>
    <w:rsid w:val="00C1337E"/>
    <w:rPr>
      <w:rFonts w:ascii="Courier New" w:cs="Courier New" w:hAnsi="Courier New"/>
      <w:sz w:val="20"/>
      <w:szCs w:val="20"/>
    </w:rPr>
  </w:style>
  <w:style w:type="character" w:styleId="PlainTextChar" w:customStyle="1">
    <w:name w:val="Plain Text Char"/>
    <w:basedOn w:val="DefaultParagraphFont"/>
    <w:link w:val="PlainText"/>
    <w:rsid w:val="00C1337E"/>
    <w:rPr>
      <w:rFonts w:ascii="Courier New" w:cs="Courier New" w:eastAsia="Times New Roman" w:hAnsi="Courier New"/>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nYw3KLz4uls7dR1rLsYRc5Y34g==">CgMxLjAyDmguMjE3a3RmZDFqNTEzOAByITFnQUkzY2ZXeW95RnpJeS1yaGdRXzd4UGlVX0pPVFM3MQ==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2024-01-08T14:00:00Z</dcterms:created>
  <dc:creator>catherine Wrench</dc:creator>
</cp:coreProperties>
</file>